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F8" w:rsidRDefault="001440F8" w:rsidP="006B2A6B">
      <w:pPr>
        <w:pStyle w:val="Heading1"/>
      </w:pPr>
      <w:r>
        <w:t>INFORMACE O ZÁMĚRU OLOMOUCKÉHO KRAJE BEZÚPLATNĚ PŘEVÉST NEMOVITÝ MAJETEK</w:t>
      </w:r>
    </w:p>
    <w:p w:rsidR="001440F8" w:rsidRDefault="001440F8" w:rsidP="006B2A6B">
      <w:pPr>
        <w:pStyle w:val="Heading2"/>
      </w:pPr>
      <w:r>
        <w:t>RADA OLOMOUCKÉHO KRAJE</w:t>
      </w:r>
    </w:p>
    <w:p w:rsidR="001440F8" w:rsidRDefault="001440F8" w:rsidP="006B2A6B">
      <w:r>
        <w:t xml:space="preserve">v souladu s ustanovením § 18 odst. 1) zákona č. 129/2000 Sb., o krajích (krajské zřízení), ve znění pozdějších předpisů, zveřejňuje záměr Olomouckého kraje </w:t>
      </w:r>
      <w:r>
        <w:rPr>
          <w:b/>
          <w:bCs/>
        </w:rPr>
        <w:t>bezúplatně převést</w:t>
      </w:r>
      <w:r>
        <w:t xml:space="preserve"> tento nemovitý majetek Olomouckého kraje:</w:t>
      </w:r>
    </w:p>
    <w:p w:rsidR="001440F8" w:rsidRDefault="001440F8" w:rsidP="006B2A6B">
      <w:pPr>
        <w:pStyle w:val="Normal0"/>
        <w:spacing w:after="119"/>
        <w:jc w:val="both"/>
        <w:rPr>
          <w:b/>
          <w:bCs/>
        </w:rPr>
      </w:pPr>
      <w:r>
        <w:rPr>
          <w:b/>
          <w:bCs/>
        </w:rPr>
        <w:t>část pozemku parc. č. 1697 ost. pl. o výměře cca 50 m2 v k.ú. a obci Horka nad Moravou z vlastnictví Olomouckého kraje, z hospodaření Správy silnic Olomouckého kraje, příspěvkové organizace, do vlastnictví obce Horka nad Moravou, IČ: 00298948. Darovací smlouva bude uzavřena nejpozději do jednoho roku ode dne vydání kolaudačního souhlasu, kterým bude stavba „Moravská stezka na území ORP Olomouc – k.ú. Horka nad Moravou“ kolaudována. Nabyvatel uhradí veškeré náklady spojené s převodem vlastnického práva a správní poplatek spojený s návrhem na vklad vlastnického práva do katastru nemovitostí.</w:t>
      </w:r>
    </w:p>
    <w:p w:rsidR="001440F8" w:rsidRDefault="001440F8" w:rsidP="006B2A6B">
      <w:r>
        <w:t>Žádosti, podněty a připomínky k tomuto záměru Olomouckého kraje se přijímají do 15. 4. 2013 do 14.00 hod. na adrese: Krajský úřad Olomouckého kraje, odbor majetkový a právní, Jeremenkova 40a, 779 11 Olomouc.</w:t>
      </w:r>
    </w:p>
    <w:p w:rsidR="001440F8" w:rsidRDefault="001440F8" w:rsidP="006B2A6B">
      <w:pPr>
        <w:pStyle w:val="Dobazveejnn"/>
        <w:spacing w:before="240" w:after="120"/>
      </w:pPr>
      <w:r>
        <w:t>Doba zveřejnění záměru: od 15. 3. 2013 do 15. 4. 2013</w:t>
      </w:r>
    </w:p>
    <w:p w:rsidR="001440F8" w:rsidRDefault="001440F8" w:rsidP="006B2A6B">
      <w:pPr>
        <w:pStyle w:val="Zveejnno"/>
        <w:spacing w:before="240" w:after="120"/>
      </w:pPr>
      <w:r>
        <w:t>Zveřejněno: 15. 3. 2013</w:t>
      </w:r>
    </w:p>
    <w:p w:rsidR="001440F8" w:rsidRDefault="001440F8" w:rsidP="006B2A6B">
      <w:pPr>
        <w:pStyle w:val="Zveejnno"/>
        <w:spacing w:before="240" w:after="120"/>
      </w:pPr>
      <w:r>
        <w:t>Svěšeno:</w:t>
      </w:r>
    </w:p>
    <w:p w:rsidR="001440F8" w:rsidRDefault="001440F8" w:rsidP="006B2A6B">
      <w:pPr>
        <w:pStyle w:val="Heading1"/>
        <w:jc w:val="both"/>
        <w:rPr>
          <w:rFonts w:cs="Times New Roman"/>
        </w:rPr>
      </w:pPr>
    </w:p>
    <w:p w:rsidR="001440F8" w:rsidRDefault="001440F8" w:rsidP="006B2A6B">
      <w:pPr>
        <w:rPr>
          <w:rFonts w:cs="Times New Roman"/>
        </w:rPr>
      </w:pPr>
    </w:p>
    <w:p w:rsidR="001440F8" w:rsidRDefault="001440F8" w:rsidP="006B2A6B">
      <w:pPr>
        <w:rPr>
          <w:rFonts w:cs="Times New Roman"/>
        </w:rPr>
      </w:pPr>
    </w:p>
    <w:p w:rsidR="001440F8" w:rsidRDefault="001440F8" w:rsidP="006B2A6B">
      <w:pPr>
        <w:rPr>
          <w:rFonts w:cs="Times New Roman"/>
        </w:rPr>
      </w:pPr>
    </w:p>
    <w:p w:rsidR="001440F8" w:rsidRDefault="001440F8" w:rsidP="006B2A6B">
      <w:pPr>
        <w:rPr>
          <w:rFonts w:cs="Times New Roman"/>
        </w:rPr>
      </w:pPr>
    </w:p>
    <w:p w:rsidR="001440F8" w:rsidRDefault="001440F8" w:rsidP="006B2A6B">
      <w:pPr>
        <w:rPr>
          <w:rFonts w:cs="Times New Roman"/>
        </w:rPr>
      </w:pPr>
    </w:p>
    <w:p w:rsidR="001440F8" w:rsidRDefault="001440F8" w:rsidP="006B2A6B">
      <w:pPr>
        <w:rPr>
          <w:rFonts w:cs="Times New Roman"/>
        </w:rPr>
      </w:pPr>
    </w:p>
    <w:p w:rsidR="001440F8" w:rsidRDefault="001440F8" w:rsidP="006B2A6B">
      <w:pPr>
        <w:rPr>
          <w:rFonts w:cs="Times New Roman"/>
        </w:rPr>
      </w:pPr>
    </w:p>
    <w:p w:rsidR="001440F8" w:rsidRDefault="001440F8" w:rsidP="006B2A6B">
      <w:pPr>
        <w:rPr>
          <w:rFonts w:cs="Times New Roman"/>
        </w:rPr>
      </w:pPr>
    </w:p>
    <w:p w:rsidR="001440F8" w:rsidRDefault="001440F8" w:rsidP="006B2A6B">
      <w:pPr>
        <w:rPr>
          <w:rFonts w:cs="Times New Roman"/>
        </w:rPr>
      </w:pPr>
    </w:p>
    <w:p w:rsidR="001440F8" w:rsidRDefault="001440F8" w:rsidP="006B2A6B">
      <w:pPr>
        <w:rPr>
          <w:rFonts w:cs="Times New Roman"/>
        </w:rPr>
      </w:pPr>
    </w:p>
    <w:p w:rsidR="001440F8" w:rsidRDefault="001440F8" w:rsidP="006B2A6B">
      <w:pPr>
        <w:rPr>
          <w:rFonts w:cs="Times New Roman"/>
        </w:rPr>
      </w:pPr>
    </w:p>
    <w:p w:rsidR="001440F8" w:rsidRDefault="001440F8" w:rsidP="006B2A6B">
      <w:pPr>
        <w:rPr>
          <w:rFonts w:cs="Times New Roman"/>
        </w:rPr>
      </w:pPr>
    </w:p>
    <w:p w:rsidR="001440F8" w:rsidRPr="006B2A6B" w:rsidRDefault="001440F8">
      <w:pPr>
        <w:rPr>
          <w:rFonts w:cs="Times New Roman"/>
          <w:i/>
          <w:iCs/>
          <w:color w:val="808080"/>
          <w:sz w:val="20"/>
          <w:szCs w:val="20"/>
        </w:rPr>
      </w:pPr>
      <w:r>
        <w:rPr>
          <w:i/>
          <w:iCs/>
          <w:color w:val="808080"/>
          <w:sz w:val="20"/>
          <w:szCs w:val="20"/>
        </w:rPr>
        <w:t>Dne 14. 3. 2013 vyhotovila Bc. Alena Vildová</w:t>
      </w:r>
      <w:bookmarkStart w:id="0" w:name="_GoBack"/>
      <w:bookmarkEnd w:id="0"/>
    </w:p>
    <w:sectPr w:rsidR="001440F8" w:rsidRPr="006B2A6B" w:rsidSect="006B2A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872"/>
    <w:rsid w:val="000C6F91"/>
    <w:rsid w:val="001440F8"/>
    <w:rsid w:val="004C28BA"/>
    <w:rsid w:val="006B2A6B"/>
    <w:rsid w:val="00811872"/>
    <w:rsid w:val="00BB18B7"/>
    <w:rsid w:val="00EC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6B"/>
    <w:pPr>
      <w:spacing w:before="120" w:after="120"/>
      <w:jc w:val="both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2A6B"/>
    <w:pPr>
      <w:keepNext/>
      <w:spacing w:before="240" w:after="60" w:line="480" w:lineRule="auto"/>
      <w:jc w:val="center"/>
      <w:outlineLvl w:val="0"/>
    </w:pPr>
    <w:rPr>
      <w:b/>
      <w:bCs/>
      <w:kern w:val="28"/>
      <w:sz w:val="36"/>
      <w:szCs w:val="36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2A6B"/>
    <w:pPr>
      <w:keepNext/>
      <w:spacing w:before="240" w:after="24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2A6B"/>
    <w:rPr>
      <w:rFonts w:ascii="Arial" w:hAnsi="Arial" w:cs="Arial"/>
      <w:b/>
      <w:bCs/>
      <w:kern w:val="28"/>
      <w:sz w:val="20"/>
      <w:szCs w:val="20"/>
      <w:u w:val="single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2A6B"/>
    <w:rPr>
      <w:rFonts w:ascii="Arial" w:hAnsi="Arial" w:cs="Arial"/>
      <w:b/>
      <w:bCs/>
      <w:sz w:val="20"/>
      <w:szCs w:val="20"/>
      <w:lang w:eastAsia="cs-CZ"/>
    </w:rPr>
  </w:style>
  <w:style w:type="character" w:customStyle="1" w:styleId="DobazveejnnChar">
    <w:name w:val="Doba zveřejnění Char"/>
    <w:link w:val="Dobazveejnn"/>
    <w:uiPriority w:val="99"/>
    <w:locked/>
    <w:rsid w:val="006B2A6B"/>
    <w:rPr>
      <w:rFonts w:ascii="Arial" w:hAnsi="Arial" w:cs="Arial"/>
      <w:b/>
      <w:bCs/>
      <w:sz w:val="24"/>
      <w:szCs w:val="24"/>
    </w:rPr>
  </w:style>
  <w:style w:type="paragraph" w:customStyle="1" w:styleId="Dobazveejnn">
    <w:name w:val="Doba zveřejnění"/>
    <w:basedOn w:val="Normal"/>
    <w:link w:val="DobazveejnnChar"/>
    <w:uiPriority w:val="99"/>
    <w:rsid w:val="006B2A6B"/>
    <w:pPr>
      <w:spacing w:before="360" w:after="360"/>
    </w:pPr>
    <w:rPr>
      <w:rFonts w:eastAsia="Calibri"/>
      <w:b/>
      <w:bCs/>
    </w:rPr>
  </w:style>
  <w:style w:type="character" w:customStyle="1" w:styleId="ZveejnnoChar">
    <w:name w:val="Zveřejněno Char"/>
    <w:aliases w:val="Svěšeno Char"/>
    <w:basedOn w:val="DobazveejnnChar"/>
    <w:link w:val="Zveejnno"/>
    <w:uiPriority w:val="99"/>
    <w:locked/>
    <w:rsid w:val="006B2A6B"/>
  </w:style>
  <w:style w:type="paragraph" w:customStyle="1" w:styleId="Zveejnno">
    <w:name w:val="Zveřejněno"/>
    <w:aliases w:val="Svěšeno"/>
    <w:basedOn w:val="Dobazveejnn"/>
    <w:link w:val="ZveejnnoChar"/>
    <w:uiPriority w:val="99"/>
    <w:rsid w:val="006B2A6B"/>
    <w:rPr>
      <w:b w:val="0"/>
      <w:bCs w:val="0"/>
    </w:rPr>
  </w:style>
  <w:style w:type="paragraph" w:customStyle="1" w:styleId="Normal0">
    <w:name w:val="[Normal]"/>
    <w:uiPriority w:val="99"/>
    <w:rsid w:val="006B2A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2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183</Words>
  <Characters>1080</Characters>
  <Application>Microsoft Office Outlook</Application>
  <DocSecurity>0</DocSecurity>
  <Lines>0</Lines>
  <Paragraphs>0</Paragraphs>
  <ScaleCrop>false</ScaleCrop>
  <Company>KUOK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ZÁMĚRU OLOMOUCKÉHO KRAJE BEZÚPLATNĚ PŘEVÉST NEMOVITÝ MAJETEK</dc:title>
  <dc:subject/>
  <dc:creator>Martinková Marie</dc:creator>
  <cp:keywords/>
  <dc:description/>
  <cp:lastModifiedBy>Obec</cp:lastModifiedBy>
  <cp:revision>2</cp:revision>
  <dcterms:created xsi:type="dcterms:W3CDTF">2013-03-18T07:43:00Z</dcterms:created>
  <dcterms:modified xsi:type="dcterms:W3CDTF">2013-03-18T07:43:00Z</dcterms:modified>
</cp:coreProperties>
</file>